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EB0D" w14:textId="77777777" w:rsidR="00F52203" w:rsidRDefault="00F52203">
      <w:pPr>
        <w:spacing w:after="160" w:line="259" w:lineRule="auto"/>
        <w:rPr>
          <w:rFonts w:ascii="Arial" w:eastAsiaTheme="minorHAnsi" w:hAnsi="Arial" w:cs="Arial"/>
        </w:rPr>
      </w:pPr>
    </w:p>
    <w:p w14:paraId="209123EC" w14:textId="77777777" w:rsidR="00F52203" w:rsidRDefault="00F52203" w:rsidP="00F52203">
      <w:pPr>
        <w:jc w:val="center"/>
      </w:pPr>
    </w:p>
    <w:p w14:paraId="7B1BE92D" w14:textId="77777777" w:rsidR="00F52203" w:rsidRDefault="00F52203" w:rsidP="00F52203">
      <w:pPr>
        <w:jc w:val="right"/>
      </w:pPr>
      <w:r>
        <w:t>March 9, 2023</w:t>
      </w:r>
    </w:p>
    <w:p w14:paraId="78CD5862" w14:textId="77777777" w:rsidR="00F52203" w:rsidRDefault="00F52203" w:rsidP="00F52203">
      <w:pPr>
        <w:jc w:val="right"/>
      </w:pPr>
    </w:p>
    <w:p w14:paraId="78C49D50" w14:textId="77777777" w:rsidR="00F52203" w:rsidRDefault="00F52203" w:rsidP="00F52203">
      <w:pPr>
        <w:jc w:val="right"/>
      </w:pPr>
    </w:p>
    <w:p w14:paraId="29D3EDB1" w14:textId="77777777" w:rsidR="00F52203" w:rsidRDefault="00F52203" w:rsidP="00F52203">
      <w:r>
        <w:t>Photovoltaic (Solar) System Pricing Schedule:</w:t>
      </w:r>
    </w:p>
    <w:p w14:paraId="42525ADE" w14:textId="77777777" w:rsidR="00F52203" w:rsidRDefault="00F52203" w:rsidP="00F52203"/>
    <w:p w14:paraId="6C74DFFF" w14:textId="06200115" w:rsidR="00F52203" w:rsidRDefault="00F52203" w:rsidP="00F52203">
      <w:r>
        <w:t xml:space="preserve">All pricing for photovoltaic </w:t>
      </w:r>
      <w:r w:rsidR="005367C1">
        <w:t xml:space="preserve">(solar) </w:t>
      </w:r>
      <w:r>
        <w:t>electrical systems is $4.00 per watt.</w:t>
      </w:r>
    </w:p>
    <w:p w14:paraId="0E8F2E91" w14:textId="25FA2BF2" w:rsidR="00F52203" w:rsidRDefault="00F52203" w:rsidP="00F52203"/>
    <w:p w14:paraId="0974B065" w14:textId="77777777" w:rsidR="00F52203" w:rsidRDefault="00F52203" w:rsidP="00F52203"/>
    <w:p w14:paraId="3F3D2375" w14:textId="0F029538" w:rsidR="001C3123" w:rsidRDefault="00F52203" w:rsidP="00F52203">
      <w:pPr>
        <w:spacing w:after="160" w:line="259" w:lineRule="auto"/>
        <w:rPr>
          <w:rFonts w:ascii="Arial" w:eastAsiaTheme="minorHAnsi" w:hAnsi="Arial" w:cs="Arial"/>
        </w:rPr>
      </w:pPr>
      <w:r>
        <w:t xml:space="preserve">In accordance with IRC Section 108.3 and IBC Section 109.3 The Building Official is authorized to charge a permit fee based on the total cost of labor and materials. Unless an applicant can provide a contract that specifically details the cost of labor and materials, not including rebates and/or subsidies to the satisfaction of the Building Official, the fee shall remain at $4.00 </w:t>
      </w:r>
      <w:r w:rsidR="005367C1">
        <w:t>per watt.</w:t>
      </w:r>
    </w:p>
    <w:sectPr w:rsidR="001C3123" w:rsidSect="00040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F777" w14:textId="77777777" w:rsidR="00B00E5C" w:rsidRDefault="00B00E5C" w:rsidP="00EA4A99">
      <w:r>
        <w:separator/>
      </w:r>
    </w:p>
  </w:endnote>
  <w:endnote w:type="continuationSeparator" w:id="0">
    <w:p w14:paraId="44A74043" w14:textId="77777777" w:rsidR="00B00E5C" w:rsidRDefault="00B00E5C" w:rsidP="00EA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ABF" w14:textId="77777777" w:rsidR="00040ECB" w:rsidRDefault="00040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41FB" w14:textId="3D5B9F7E" w:rsidR="00DB6E31" w:rsidRPr="00DB6E31" w:rsidRDefault="00DB6E31" w:rsidP="00D37AF9">
    <w:pPr>
      <w:pStyle w:val="Footer"/>
      <w:tabs>
        <w:tab w:val="clear" w:pos="4680"/>
        <w:tab w:val="clear" w:pos="9360"/>
        <w:tab w:val="right" w:leader="underscore" w:pos="10080"/>
      </w:tabs>
      <w:ind w:left="-810" w:right="-720"/>
      <w:rPr>
        <w:b/>
        <w:bCs/>
      </w:rPr>
    </w:pPr>
    <w:r w:rsidRPr="00DB6E31">
      <w:rPr>
        <w:b/>
        <w:bCs/>
      </w:rPr>
      <w:tab/>
    </w:r>
  </w:p>
  <w:p w14:paraId="0E717FB1" w14:textId="4F387408" w:rsidR="00DB6E31" w:rsidRDefault="00DB6E31" w:rsidP="00D37AF9">
    <w:pPr>
      <w:pStyle w:val="Footer"/>
      <w:tabs>
        <w:tab w:val="clear" w:pos="9360"/>
        <w:tab w:val="right" w:pos="9990"/>
      </w:tabs>
      <w:ind w:left="-720" w:right="-720"/>
    </w:pPr>
    <w:r>
      <w:t>11 Rye Street, Broad Brook, CT 06016</w:t>
    </w:r>
    <w:r>
      <w:tab/>
    </w:r>
    <w:hyperlink r:id="rId1" w:history="1">
      <w:r w:rsidRPr="008D64B4">
        <w:rPr>
          <w:rStyle w:val="Hyperlink"/>
        </w:rPr>
        <w:t>www.eastwindsor-ct.gov</w:t>
      </w:r>
    </w:hyperlink>
    <w:r>
      <w:tab/>
      <w:t>Telephone (860) 623-8122</w:t>
    </w:r>
  </w:p>
  <w:p w14:paraId="60D6D7BC" w14:textId="79CD4490" w:rsidR="00DB6E31" w:rsidRPr="00DB6E31" w:rsidRDefault="00DB6E31" w:rsidP="00DB6E31">
    <w:pPr>
      <w:pStyle w:val="Footer"/>
      <w:tabs>
        <w:tab w:val="clear" w:pos="9360"/>
        <w:tab w:val="right" w:pos="9990"/>
      </w:tabs>
      <w:spacing w:before="120"/>
      <w:ind w:right="-720" w:hanging="720"/>
      <w:jc w:val="center"/>
      <w:rPr>
        <w:b/>
        <w:bCs/>
      </w:rPr>
    </w:pPr>
    <w:r w:rsidRPr="00DB6E31">
      <w:rPr>
        <w:b/>
        <w:bCs/>
      </w:rPr>
      <w:t>EAST WINDSOR IS AN EQUAL OPPORTUNITY PROVIDER AND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1F0D" w14:textId="56546667" w:rsidR="00040ECB" w:rsidRPr="00040ECB" w:rsidRDefault="00040ECB" w:rsidP="00040ECB">
    <w:pPr>
      <w:pStyle w:val="Footer"/>
      <w:tabs>
        <w:tab w:val="clear" w:pos="4680"/>
        <w:tab w:val="clear" w:pos="9360"/>
        <w:tab w:val="right" w:leader="underscore" w:pos="10080"/>
      </w:tabs>
      <w:ind w:left="-810" w:right="-720"/>
      <w:rPr>
        <w:b/>
        <w:bCs/>
      </w:rPr>
    </w:pPr>
    <w:r w:rsidRPr="00DB6E31">
      <w:rPr>
        <w:b/>
        <w:bCs/>
      </w:rPr>
      <w:tab/>
    </w:r>
  </w:p>
  <w:p w14:paraId="267FE923" w14:textId="66A2C5F6" w:rsidR="00040ECB" w:rsidRDefault="00040ECB" w:rsidP="00040ECB">
    <w:pPr>
      <w:pStyle w:val="Footer"/>
      <w:tabs>
        <w:tab w:val="clear" w:pos="9360"/>
        <w:tab w:val="right" w:pos="9990"/>
      </w:tabs>
      <w:ind w:left="-720" w:right="-720"/>
    </w:pPr>
    <w:r>
      <w:t>11 Rye Street, Broad Brook, CT 06016</w:t>
    </w:r>
    <w:r>
      <w:tab/>
    </w:r>
    <w:hyperlink r:id="rId1" w:history="1">
      <w:r w:rsidRPr="008D64B4">
        <w:rPr>
          <w:rStyle w:val="Hyperlink"/>
        </w:rPr>
        <w:t>www.eastwindsor-ct.gov</w:t>
      </w:r>
    </w:hyperlink>
    <w:r>
      <w:tab/>
      <w:t>Telephone (860) 623</w:t>
    </w:r>
    <w:r w:rsidR="008422C3">
      <w:t>-2439</w:t>
    </w:r>
  </w:p>
  <w:p w14:paraId="141F98C4" w14:textId="77777777" w:rsidR="00040ECB" w:rsidRPr="00DB6E31" w:rsidRDefault="00040ECB" w:rsidP="00040ECB">
    <w:pPr>
      <w:pStyle w:val="Footer"/>
      <w:tabs>
        <w:tab w:val="clear" w:pos="9360"/>
        <w:tab w:val="right" w:pos="9990"/>
      </w:tabs>
      <w:spacing w:before="120"/>
      <w:ind w:right="-720" w:hanging="720"/>
      <w:jc w:val="center"/>
      <w:rPr>
        <w:b/>
        <w:bCs/>
      </w:rPr>
    </w:pPr>
    <w:r w:rsidRPr="00DB6E31">
      <w:rPr>
        <w:b/>
        <w:bCs/>
      </w:rPr>
      <w:t>EAST WINDSOR IS AN EQUAL OPPORTUNITY PROVIDER AND EMPLOYER</w:t>
    </w:r>
  </w:p>
  <w:p w14:paraId="174AAA2B" w14:textId="77777777" w:rsidR="00040ECB" w:rsidRDefault="00040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6117" w14:textId="77777777" w:rsidR="00B00E5C" w:rsidRDefault="00B00E5C" w:rsidP="00EA4A99">
      <w:r>
        <w:separator/>
      </w:r>
    </w:p>
  </w:footnote>
  <w:footnote w:type="continuationSeparator" w:id="0">
    <w:p w14:paraId="3D7D9FAC" w14:textId="77777777" w:rsidR="00B00E5C" w:rsidRDefault="00B00E5C" w:rsidP="00EA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DF70" w14:textId="77777777" w:rsidR="00040ECB" w:rsidRDefault="00040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3D2B" w14:textId="5E01EEBD" w:rsidR="00DB6E31" w:rsidRDefault="00DB6E31" w:rsidP="00DB6E31">
    <w:pPr>
      <w:pStyle w:val="Header"/>
      <w:tabs>
        <w:tab w:val="clear" w:pos="4680"/>
        <w:tab w:val="clear" w:pos="9360"/>
        <w:tab w:val="left" w:pos="2880"/>
        <w:tab w:val="left" w:pos="3240"/>
      </w:tabs>
      <w:spacing w:before="240"/>
      <w:rPr>
        <w:rFonts w:ascii="Arial" w:hAnsi="Arial" w:cs="Arial"/>
        <w:sz w:val="24"/>
        <w:szCs w:val="24"/>
      </w:rPr>
    </w:pPr>
    <w:r w:rsidRPr="00DB6E31">
      <w:rPr>
        <w:b/>
        <w:bCs/>
        <w:sz w:val="48"/>
        <w:szCs w:val="48"/>
      </w:rPr>
      <w:tab/>
    </w:r>
    <w:bookmarkStart w:id="0" w:name="_Hlk64546839"/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  <w:bookmarkEnd w:id="0"/>
  <w:p w14:paraId="36BABA2A" w14:textId="77777777" w:rsidR="00DB6E31" w:rsidRPr="00DB6E31" w:rsidRDefault="00DB6E31" w:rsidP="00DB6E31">
    <w:pPr>
      <w:pStyle w:val="Header"/>
      <w:tabs>
        <w:tab w:val="clear" w:pos="4680"/>
        <w:tab w:val="clear" w:pos="9360"/>
        <w:tab w:val="left" w:pos="2880"/>
        <w:tab w:val="left" w:pos="3240"/>
      </w:tabs>
      <w:spacing w:before="240"/>
    </w:pPr>
  </w:p>
  <w:p w14:paraId="2E644AD7" w14:textId="77777777" w:rsidR="00DB6E31" w:rsidRPr="00DB6E31" w:rsidRDefault="00DB6E31" w:rsidP="00DB6E31">
    <w:pPr>
      <w:pStyle w:val="Header"/>
      <w:tabs>
        <w:tab w:val="clear" w:pos="4680"/>
        <w:tab w:val="clear" w:pos="9360"/>
        <w:tab w:val="left" w:pos="3060"/>
      </w:tabs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6551" w14:textId="1AA90DC5" w:rsidR="00040ECB" w:rsidRDefault="00040ECB" w:rsidP="00040ECB">
    <w:pPr>
      <w:pStyle w:val="Header"/>
      <w:tabs>
        <w:tab w:val="clear" w:pos="4680"/>
        <w:tab w:val="clear" w:pos="9360"/>
        <w:tab w:val="left" w:pos="2880"/>
        <w:tab w:val="left" w:pos="3240"/>
      </w:tabs>
      <w:spacing w:before="240"/>
      <w:rPr>
        <w:rFonts w:ascii="Arial" w:hAnsi="Arial" w:cs="Arial"/>
        <w:sz w:val="24"/>
        <w:szCs w:val="24"/>
      </w:rPr>
    </w:pPr>
    <w:r w:rsidRPr="00DB6E31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49540CCF" wp14:editId="387C398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9980" cy="110236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1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E31">
      <w:rPr>
        <w:b/>
        <w:bCs/>
        <w:sz w:val="48"/>
        <w:szCs w:val="48"/>
      </w:rPr>
      <w:tab/>
    </w:r>
    <w:r w:rsidRPr="00EA4A99">
      <w:rPr>
        <w:b/>
        <w:bCs/>
        <w:sz w:val="48"/>
        <w:szCs w:val="48"/>
        <w:u w:val="single"/>
      </w:rPr>
      <w:t>TOWN OF EAST WINDSOR</w:t>
    </w:r>
    <w:r>
      <w:tab/>
    </w:r>
    <w:r>
      <w:tab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8422C3">
      <w:rPr>
        <w:rFonts w:ascii="Arial" w:hAnsi="Arial" w:cs="Arial"/>
        <w:sz w:val="24"/>
        <w:szCs w:val="24"/>
      </w:rPr>
      <w:t>BUILDING DEPARTMENT</w:t>
    </w:r>
  </w:p>
  <w:p w14:paraId="2EB0A26D" w14:textId="77777777" w:rsidR="00040ECB" w:rsidRPr="00DB6E31" w:rsidRDefault="00040ECB" w:rsidP="00040ECB">
    <w:pPr>
      <w:pStyle w:val="Header"/>
      <w:tabs>
        <w:tab w:val="clear" w:pos="4680"/>
        <w:tab w:val="clear" w:pos="9360"/>
        <w:tab w:val="left" w:pos="2880"/>
        <w:tab w:val="left" w:pos="3240"/>
      </w:tabs>
      <w:spacing w:before="240"/>
    </w:pPr>
  </w:p>
  <w:p w14:paraId="19735C42" w14:textId="77777777" w:rsidR="00040ECB" w:rsidRDefault="00040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99"/>
    <w:rsid w:val="00040ECB"/>
    <w:rsid w:val="001C3123"/>
    <w:rsid w:val="0036562A"/>
    <w:rsid w:val="003A511A"/>
    <w:rsid w:val="00463739"/>
    <w:rsid w:val="00493177"/>
    <w:rsid w:val="004B32F2"/>
    <w:rsid w:val="005367C1"/>
    <w:rsid w:val="006A08C2"/>
    <w:rsid w:val="006E76DA"/>
    <w:rsid w:val="00712092"/>
    <w:rsid w:val="00784E2A"/>
    <w:rsid w:val="007B4D92"/>
    <w:rsid w:val="007B7060"/>
    <w:rsid w:val="008422C3"/>
    <w:rsid w:val="0088504B"/>
    <w:rsid w:val="0091571A"/>
    <w:rsid w:val="00AD27BF"/>
    <w:rsid w:val="00B00E5C"/>
    <w:rsid w:val="00B07874"/>
    <w:rsid w:val="00C65F34"/>
    <w:rsid w:val="00D13462"/>
    <w:rsid w:val="00D37AF9"/>
    <w:rsid w:val="00DB6E31"/>
    <w:rsid w:val="00E716F4"/>
    <w:rsid w:val="00EA4A99"/>
    <w:rsid w:val="00EC19DB"/>
    <w:rsid w:val="00EC1A49"/>
    <w:rsid w:val="00F52203"/>
    <w:rsid w:val="00F67082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9A0F64"/>
  <w15:chartTrackingRefBased/>
  <w15:docId w15:val="{95C30C7D-3EA1-4A60-8F59-453DE95F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4A99"/>
  </w:style>
  <w:style w:type="paragraph" w:styleId="Footer">
    <w:name w:val="footer"/>
    <w:basedOn w:val="Normal"/>
    <w:link w:val="FooterChar"/>
    <w:uiPriority w:val="99"/>
    <w:unhideWhenUsed/>
    <w:rsid w:val="00EA4A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4A99"/>
  </w:style>
  <w:style w:type="character" w:styleId="Hyperlink">
    <w:name w:val="Hyperlink"/>
    <w:basedOn w:val="DefaultParagraphFont"/>
    <w:uiPriority w:val="99"/>
    <w:unhideWhenUsed/>
    <w:rsid w:val="00DB6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E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C1A4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windsor-ct.go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windsor-ct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LaBelle</dc:creator>
  <cp:keywords/>
  <dc:description/>
  <cp:lastModifiedBy>Angela  Missino</cp:lastModifiedBy>
  <cp:revision>3</cp:revision>
  <cp:lastPrinted>2021-02-08T15:51:00Z</cp:lastPrinted>
  <dcterms:created xsi:type="dcterms:W3CDTF">2023-03-09T17:43:00Z</dcterms:created>
  <dcterms:modified xsi:type="dcterms:W3CDTF">2023-03-09T17:44:00Z</dcterms:modified>
</cp:coreProperties>
</file>